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DB" w:rsidRDefault="001223DB" w:rsidP="001223DB">
      <w:pPr>
        <w:spacing w:after="0"/>
        <w:ind w:left="9912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2 do Zarządzenia Nr</w:t>
      </w:r>
      <w:r w:rsidR="00434830">
        <w:rPr>
          <w:rFonts w:ascii="Times New Roman" w:hAnsi="Times New Roman" w:cs="Times New Roman"/>
          <w:sz w:val="18"/>
        </w:rPr>
        <w:t>14</w:t>
      </w:r>
      <w:r>
        <w:rPr>
          <w:rFonts w:ascii="Times New Roman" w:hAnsi="Times New Roman" w:cs="Times New Roman"/>
          <w:sz w:val="18"/>
        </w:rPr>
        <w:t xml:space="preserve"> /202</w:t>
      </w:r>
      <w:r w:rsidR="00427D0F">
        <w:rPr>
          <w:rFonts w:ascii="Times New Roman" w:hAnsi="Times New Roman" w:cs="Times New Roman"/>
          <w:sz w:val="18"/>
        </w:rPr>
        <w:t>5</w:t>
      </w:r>
    </w:p>
    <w:p w:rsidR="001223DB" w:rsidRDefault="001223DB" w:rsidP="001223DB">
      <w:pPr>
        <w:spacing w:after="0"/>
        <w:ind w:left="99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Dyrektora Zespołu Szkół w Radzanowie</w:t>
      </w:r>
    </w:p>
    <w:p w:rsidR="001223DB" w:rsidRDefault="001223DB" w:rsidP="001223DB">
      <w:pPr>
        <w:spacing w:after="360"/>
        <w:ind w:left="7788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z dnia</w:t>
      </w:r>
      <w:r w:rsidR="00434830">
        <w:rPr>
          <w:rFonts w:ascii="Times New Roman" w:hAnsi="Times New Roman" w:cs="Times New Roman"/>
          <w:sz w:val="18"/>
        </w:rPr>
        <w:t xml:space="preserve"> 18.06.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>202</w:t>
      </w:r>
      <w:r w:rsidR="00427D0F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>r.</w:t>
      </w:r>
    </w:p>
    <w:p w:rsidR="001223DB" w:rsidRDefault="001223DB" w:rsidP="001223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Szkolny zestaw podręczników dla klasy II 4 – letniego LO w roku szkolnym 202</w:t>
      </w:r>
      <w:r w:rsidR="00427D0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427D0F">
        <w:rPr>
          <w:rFonts w:ascii="Times New Roman" w:hAnsi="Times New Roman" w:cs="Times New Roman"/>
          <w:b/>
        </w:rPr>
        <w:t>6</w:t>
      </w:r>
    </w:p>
    <w:tbl>
      <w:tblPr>
        <w:tblStyle w:val="Tabela-Siatka"/>
        <w:tblW w:w="13609" w:type="dxa"/>
        <w:tblInd w:w="-431" w:type="dxa"/>
        <w:tblLook w:val="04A0" w:firstRow="1" w:lastRow="0" w:firstColumn="1" w:lastColumn="0" w:noHBand="0" w:noVBand="1"/>
      </w:tblPr>
      <w:tblGrid>
        <w:gridCol w:w="1780"/>
        <w:gridCol w:w="969"/>
        <w:gridCol w:w="2450"/>
        <w:gridCol w:w="3338"/>
        <w:gridCol w:w="1341"/>
        <w:gridCol w:w="1927"/>
        <w:gridCol w:w="1804"/>
      </w:tblGrid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ewidencyjny                 w wykazie MEN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polski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Chmiel, A. Cisowska, J. Kościerzyńska,                   H. Kusy, A. Równy,               A. Wróblewska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J. Kościerzyńska,                   A. Cisowska,                         A. Wróblewska,                      J. Kostrzewa, J.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Ginter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Ponad Słowami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Podręcznik do języka polskiego dla liceum ogólnokształcącego i technikum. Zakres podstawowy i rozszerzony. Klasa 2. Część 1.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Ponad Słowami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Podręcznik do języka polskiego dla liceum ogólnokształcącego i technikum. Zakres podstawowy i rozszerzony. Klasa 2. Część 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1014/3/202</w:t>
            </w:r>
            <w:r w:rsidR="00161B30">
              <w:rPr>
                <w:rFonts w:ascii="Times New Roman" w:hAnsi="Times New Roman" w:cs="Times New Roman"/>
                <w:sz w:val="21"/>
                <w:szCs w:val="21"/>
              </w:rPr>
              <w:t>5/z1</w:t>
            </w: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1014/4/202</w:t>
            </w:r>
            <w:r w:rsidR="00161B30">
              <w:rPr>
                <w:rFonts w:ascii="Times New Roman" w:hAnsi="Times New Roman" w:cs="Times New Roman"/>
                <w:sz w:val="21"/>
                <w:szCs w:val="21"/>
              </w:rPr>
              <w:t>5/z1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rPr>
          <w:trHeight w:val="52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angielski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Marta Rosińska, 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Lynda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Edwards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New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Password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B1+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Macmillan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1131/2/2022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niemiecki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C. Serzysko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B. Sekulski,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N. Drabich,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T. Gajownik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Pearson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1026/2/2019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rPr>
          <w:trHeight w:val="65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J. Czubaty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Historia. Podręcznik. Liceum                 i technikum. Klasa 2. Zakres podstawowy. </w:t>
            </w:r>
            <w:r w:rsidR="005A4A4F">
              <w:rPr>
                <w:rFonts w:ascii="Times New Roman" w:hAnsi="Times New Roman" w:cs="Times New Roman"/>
                <w:b/>
                <w:sz w:val="21"/>
                <w:szCs w:val="21"/>
              </w:rPr>
              <w:t>Nowa edycja.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1147/2/2023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Matematyka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Świda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Matematyka. Podręcznik do liceów ogólnokształcących                     i techników. Klasa 2. Zakres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Oficyna Edukacyjna Krzysztof Pazdro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979/2/2020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F7482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Wydanie III , 2023</w:t>
            </w: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Fizyka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L. Lehman,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G. Wojewoda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Fizyka. Podręcznik. Liceum                  i technikum. Klasa 2. Zakres podstawowy.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999/2</w:t>
            </w:r>
            <w:r w:rsidR="00172179">
              <w:rPr>
                <w:rFonts w:ascii="Times New Roman" w:hAnsi="Times New Roman" w:cs="Times New Roman"/>
                <w:sz w:val="21"/>
                <w:szCs w:val="21"/>
              </w:rPr>
              <w:t>/2023/z1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Chemia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Janiuk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M. Chmurska, G. Osiecka,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Anusiak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M. Sobczak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Chemia. Podręcznik. Liceum                  i technikum. Klasa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1024/2/202</w:t>
            </w:r>
            <w:r w:rsidR="001322F4">
              <w:rPr>
                <w:rFonts w:ascii="Times New Roman" w:hAnsi="Times New Roman" w:cs="Times New Roman"/>
                <w:sz w:val="21"/>
                <w:szCs w:val="21"/>
              </w:rPr>
              <w:t>3/z1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podstawowy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Jolanta Holeczek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Biologia na czasie 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podstawowy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1006/2/2020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Marek Guzik, Ryszard Kozik, Władysław Zamachowski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Biologia na czasie 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1010/2/2020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podstawowy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Uliszak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Krzysztof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Wiedermann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Tomasz Rachwał,</w:t>
            </w:r>
          </w:p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Kroh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Oblicza geografii 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podstawowy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983/2/2020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Tomasz Rachwał, Wioletta Kilar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Oblicza geografii 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rozszerzony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973/2/2020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23DB" w:rsidTr="001223DB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Informatyka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Janusz Mazur, Paweł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Zbigniew Talaga, Janusz S. Wierzbicki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Informatyka na czasie 2. Podręcznik dla liceum i technikum. Zakres podstawowy.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990/2/2020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Uczeń nie kupuje podręcznika – bezpłatny materiał multimedialny</w:t>
            </w:r>
          </w:p>
        </w:tc>
      </w:tr>
      <w:tr w:rsidR="001223DB" w:rsidTr="00393B21">
        <w:trPr>
          <w:trHeight w:val="77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393B21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Edukacja zdrowotna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 w:rsidP="00393B21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B30D65" w:rsidP="001011B8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Podręcznik w trakcie aprobaty MEN, zakup IX 2025r.</w:t>
            </w:r>
          </w:p>
        </w:tc>
      </w:tr>
      <w:tr w:rsidR="001223DB" w:rsidTr="00393B21">
        <w:trPr>
          <w:trHeight w:val="9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393B21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Edukacja obywatelska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DB" w:rsidRDefault="001223DB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1223D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B" w:rsidRDefault="00B30D65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Podręcznik w trakcie aprobaty MEN, zakup IX 2025</w:t>
            </w:r>
          </w:p>
        </w:tc>
      </w:tr>
    </w:tbl>
    <w:p w:rsidR="001223DB" w:rsidRDefault="001223DB" w:rsidP="001223DB"/>
    <w:p w:rsidR="001223DB" w:rsidRDefault="001223DB" w:rsidP="001223DB"/>
    <w:p w:rsidR="00CF12C9" w:rsidRDefault="00CF12C9"/>
    <w:sectPr w:rsidR="00CF12C9" w:rsidSect="001223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B"/>
    <w:rsid w:val="001011B8"/>
    <w:rsid w:val="001223DB"/>
    <w:rsid w:val="001322F4"/>
    <w:rsid w:val="00161B30"/>
    <w:rsid w:val="00172179"/>
    <w:rsid w:val="00393B21"/>
    <w:rsid w:val="00400677"/>
    <w:rsid w:val="00427D0F"/>
    <w:rsid w:val="00434830"/>
    <w:rsid w:val="005A4A4F"/>
    <w:rsid w:val="00B30D65"/>
    <w:rsid w:val="00CF12C9"/>
    <w:rsid w:val="00F03257"/>
    <w:rsid w:val="00F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E70D"/>
  <w15:chartTrackingRefBased/>
  <w15:docId w15:val="{5663B919-22AE-4C6A-A91F-628AFD98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3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komputerowa SP</dc:creator>
  <cp:keywords/>
  <dc:description/>
  <cp:lastModifiedBy>Sala komputerowa SP</cp:lastModifiedBy>
  <cp:revision>13</cp:revision>
  <dcterms:created xsi:type="dcterms:W3CDTF">2025-04-29T09:32:00Z</dcterms:created>
  <dcterms:modified xsi:type="dcterms:W3CDTF">2025-07-02T06:03:00Z</dcterms:modified>
</cp:coreProperties>
</file>