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8B" w:rsidRDefault="00EE5E8B" w:rsidP="00EE5E8B">
      <w:pPr>
        <w:spacing w:after="0"/>
        <w:ind w:left="9912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Załącznik Nr 1 do Zarządzenia Nr </w:t>
      </w:r>
      <w:r w:rsidR="003B7EA9">
        <w:rPr>
          <w:rFonts w:ascii="Times New Roman" w:hAnsi="Times New Roman" w:cs="Times New Roman"/>
          <w:sz w:val="18"/>
        </w:rPr>
        <w:t>14</w:t>
      </w:r>
      <w:r>
        <w:rPr>
          <w:rFonts w:ascii="Times New Roman" w:hAnsi="Times New Roman" w:cs="Times New Roman"/>
          <w:sz w:val="18"/>
        </w:rPr>
        <w:t>/202</w:t>
      </w:r>
      <w:r w:rsidR="00AE49D2">
        <w:rPr>
          <w:rFonts w:ascii="Times New Roman" w:hAnsi="Times New Roman" w:cs="Times New Roman"/>
          <w:sz w:val="18"/>
        </w:rPr>
        <w:t>5</w:t>
      </w:r>
    </w:p>
    <w:p w:rsidR="00EE5E8B" w:rsidRDefault="00EE5E8B" w:rsidP="00EE5E8B">
      <w:pPr>
        <w:spacing w:after="0"/>
        <w:ind w:left="991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Dyrektora Zespołu Szkół w Radzanowie</w:t>
      </w:r>
    </w:p>
    <w:p w:rsidR="00EE5E8B" w:rsidRDefault="00EE5E8B" w:rsidP="00EE5E8B">
      <w:pPr>
        <w:spacing w:after="360"/>
        <w:ind w:left="7788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z dnia</w:t>
      </w:r>
      <w:r w:rsidR="003B7EA9">
        <w:rPr>
          <w:rFonts w:ascii="Times New Roman" w:hAnsi="Times New Roman" w:cs="Times New Roman"/>
          <w:sz w:val="18"/>
        </w:rPr>
        <w:t xml:space="preserve"> 18.06.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>202</w:t>
      </w:r>
      <w:r w:rsidR="00AE49D2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r.</w:t>
      </w:r>
    </w:p>
    <w:p w:rsidR="00EE5E8B" w:rsidRDefault="00EE5E8B" w:rsidP="00EE5E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Szkolny zestaw podręczników dla klasy I 4 – letniego LO w roku szkolnym 202</w:t>
      </w:r>
      <w:r w:rsidR="00AE49D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AE49D2">
        <w:rPr>
          <w:rFonts w:ascii="Times New Roman" w:hAnsi="Times New Roman" w:cs="Times New Roman"/>
          <w:b/>
        </w:rPr>
        <w:t>6</w:t>
      </w:r>
    </w:p>
    <w:tbl>
      <w:tblPr>
        <w:tblStyle w:val="Tabela-Siatka"/>
        <w:tblW w:w="13609" w:type="dxa"/>
        <w:tblInd w:w="-431" w:type="dxa"/>
        <w:tblLook w:val="04A0" w:firstRow="1" w:lastRow="0" w:firstColumn="1" w:lastColumn="0" w:noHBand="0" w:noVBand="1"/>
      </w:tblPr>
      <w:tblGrid>
        <w:gridCol w:w="1534"/>
        <w:gridCol w:w="983"/>
        <w:gridCol w:w="7"/>
        <w:gridCol w:w="2505"/>
        <w:gridCol w:w="6"/>
        <w:gridCol w:w="3399"/>
        <w:gridCol w:w="20"/>
        <w:gridCol w:w="1330"/>
        <w:gridCol w:w="20"/>
        <w:gridCol w:w="1960"/>
        <w:gridCol w:w="10"/>
        <w:gridCol w:w="1835"/>
      </w:tblGrid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ewidencyjny                 w wykazie MEN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polski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M. Chmiel, A. Cisowska, J. Kościerzyńska,                    H. Kusy, A. Wróblewska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Nowe Ponad Słowami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Podręcznik do języka polskiego dla liceum ogólnokształcącego i technikum zakres podstawowy i rozszerzony cz. 1 i 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cz. 1 –1014/1/2024/z1</w:t>
            </w:r>
          </w:p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cz. 2 – 1014/2/2024/z1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5E8B" w:rsidTr="00CC1152">
        <w:trPr>
          <w:trHeight w:val="52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angielski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M. Rosińska</w:t>
            </w:r>
          </w:p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L. Edwards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New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Password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A2+/B1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Macmillan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1131/1/2022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niemiecki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T. Gajownik, N. Drabich, B. Sekulski, C. Serzysko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Infos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Pearson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1026/1/2019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Historia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M. N. Faszcza</w:t>
            </w:r>
          </w:p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R. Lolo</w:t>
            </w:r>
          </w:p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K. Wiśniewski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Historia. Podręcznik. Liceum i technikum. Klasa 1. Zakres podstawowy. Nowa edycja.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1147/1/2022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edycja</w:t>
            </w: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Matematyka zakres rozszerzony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Świda</w:t>
            </w:r>
            <w:proofErr w:type="spellEnd"/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Matematyka 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Podręcznik do liceów  i techników. Zakres rozszerzony. Klasa 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Oficyna Edukacyjna Krzysztof Pazdro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979/1/2019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522BFD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edy</w:t>
            </w:r>
            <w:r w:rsidR="00736AF6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ja</w:t>
            </w: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Fizyka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L. Lehman, W.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G. Wojewoda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Fizyka. Podręcznik. Liceum                         i technikum. Klasa 1. Zakres podstawowy.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999/1</w:t>
            </w:r>
            <w:r w:rsidR="00736AF6">
              <w:rPr>
                <w:rFonts w:ascii="Times New Roman" w:hAnsi="Times New Roman" w:cs="Times New Roman"/>
                <w:sz w:val="21"/>
                <w:szCs w:val="21"/>
              </w:rPr>
              <w:t>/2022/z1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Chemia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Janiuk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M. Chmurska, G. Osiecka, W.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Anusiak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M. Sobczak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Chemia. Podręcznik. Liceum                      i technikum. Zakres podstawowy. Klasa 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1024/1</w:t>
            </w:r>
            <w:r w:rsidR="00E10361">
              <w:rPr>
                <w:rFonts w:ascii="Times New Roman" w:hAnsi="Times New Roman" w:cs="Times New Roman"/>
                <w:sz w:val="21"/>
                <w:szCs w:val="21"/>
              </w:rPr>
              <w:t>/2022/z1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E10361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edycja</w:t>
            </w: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Biologia zakres podstawowy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J. Holeczek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Nowa Biologia na czasie 1. Zakres podstawowy. Edycja 2024.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1221/1/2024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Wybór IX 202</w:t>
            </w:r>
            <w:r w:rsidR="00F2517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Biologia zakres rozszerzony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M. Guzik, R. Kozik,                    R. Matuszewska,                    W. Zamachowski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Nowa Biologia na czasie 1. Zakres rozszerzony. Edycja 2024.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1225/1/2024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Wybór IX 202</w:t>
            </w:r>
            <w:r w:rsidR="00F2517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Geografia zakres podstawowy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R. Malarz, M. Więckowski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Nowe Oblicza geografii 1. Zakres podstawowy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1212/1/2024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Wybór IX 202</w:t>
            </w:r>
            <w:r w:rsidR="00F2517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Geografia zakres rozszerzony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R. Malarz,                              M. Więckowski, P.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Kroh</w:t>
            </w:r>
            <w:proofErr w:type="spellEnd"/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Nowe Oblicza geografii 1. Zakres rozszerzony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1216/1/2024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Wybór IX 202</w:t>
            </w:r>
            <w:r w:rsidR="00F2517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Informatyka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J. Mazur, P.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              Z. Talaga, J.S. Wierzbicki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Informatyka na czasie 1.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liceum i technikum. Zakres podstawowy.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990/1/2019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Uczeń nie kupuje podręcznika – bezpłatny materiał multimedialny</w:t>
            </w:r>
          </w:p>
        </w:tc>
      </w:tr>
      <w:tr w:rsidR="00EE5E8B" w:rsidTr="00CC1152">
        <w:trPr>
          <w:trHeight w:val="81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Edukacja dla bezpieczeństwa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91357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Bogusława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Breitkopf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Mariusz Cieśla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91357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Edukacja dla bezpieczeństwa. Zakres podstawowy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91357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91357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1235/2025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5E8B" w:rsidTr="00CC115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Plastyka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A. Przybyszewska – Pietrasiak 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Plastyka.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szkół ponadpodstawowych. Zakres podstawowy.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OPERON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1054/2019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5E8B" w:rsidTr="00CC1152">
        <w:trPr>
          <w:trHeight w:val="55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Biznes i zarządzanie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Z. Makieła, T. Rachwał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Krok w biznes i zarządzanie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Zakres podstawowy cz. 1 i 2.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cz. 1 – 1193/1/2023</w:t>
            </w:r>
          </w:p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cz. 2 – 1193/2/2024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8B" w:rsidRDefault="00EE5E8B" w:rsidP="00CC115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1152" w:rsidTr="00CC11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534" w:type="dxa"/>
          </w:tcPr>
          <w:p w:rsidR="00CC1152" w:rsidRPr="00CC1152" w:rsidRDefault="00CC1152" w:rsidP="00CC1152">
            <w:pPr>
              <w:spacing w:after="160"/>
              <w:rPr>
                <w:rFonts w:ascii="Times New Roman" w:hAnsi="Times New Roman" w:cs="Times New Roman"/>
                <w:sz w:val="21"/>
                <w:szCs w:val="21"/>
              </w:rPr>
            </w:pPr>
            <w:r w:rsidRPr="00CC1152">
              <w:rPr>
                <w:rFonts w:ascii="Times New Roman" w:hAnsi="Times New Roman" w:cs="Times New Roman"/>
                <w:sz w:val="21"/>
                <w:szCs w:val="21"/>
              </w:rPr>
              <w:t>Edukacja zdrowotna</w:t>
            </w:r>
          </w:p>
        </w:tc>
        <w:tc>
          <w:tcPr>
            <w:tcW w:w="990" w:type="dxa"/>
            <w:gridSpan w:val="2"/>
          </w:tcPr>
          <w:p w:rsidR="00CC1152" w:rsidRDefault="00CC1152">
            <w:pPr>
              <w:spacing w:line="259" w:lineRule="auto"/>
            </w:pPr>
          </w:p>
          <w:p w:rsidR="00CC1152" w:rsidRDefault="00CC1152" w:rsidP="00CC1152">
            <w:pPr>
              <w:ind w:left="426"/>
            </w:pPr>
            <w:r>
              <w:t>I</w:t>
            </w:r>
          </w:p>
        </w:tc>
        <w:tc>
          <w:tcPr>
            <w:tcW w:w="2505" w:type="dxa"/>
          </w:tcPr>
          <w:p w:rsidR="00CC1152" w:rsidRDefault="00CC1152">
            <w:pPr>
              <w:spacing w:line="259" w:lineRule="auto"/>
            </w:pPr>
          </w:p>
          <w:p w:rsidR="00CC1152" w:rsidRDefault="00CC1152" w:rsidP="00CC1152">
            <w:pPr>
              <w:ind w:left="426"/>
            </w:pPr>
          </w:p>
        </w:tc>
        <w:tc>
          <w:tcPr>
            <w:tcW w:w="3405" w:type="dxa"/>
            <w:gridSpan w:val="2"/>
          </w:tcPr>
          <w:p w:rsidR="00CC1152" w:rsidRDefault="00CC1152">
            <w:pPr>
              <w:spacing w:line="259" w:lineRule="auto"/>
            </w:pPr>
          </w:p>
          <w:p w:rsidR="00CC1152" w:rsidRDefault="00CC1152" w:rsidP="00CC1152">
            <w:pPr>
              <w:ind w:left="426"/>
            </w:pPr>
          </w:p>
        </w:tc>
        <w:tc>
          <w:tcPr>
            <w:tcW w:w="1350" w:type="dxa"/>
            <w:gridSpan w:val="2"/>
          </w:tcPr>
          <w:p w:rsidR="00CC1152" w:rsidRDefault="00CC1152">
            <w:pPr>
              <w:spacing w:line="259" w:lineRule="auto"/>
            </w:pPr>
          </w:p>
          <w:p w:rsidR="00CC1152" w:rsidRDefault="00CC1152" w:rsidP="00CC1152">
            <w:pPr>
              <w:ind w:left="426"/>
            </w:pPr>
          </w:p>
        </w:tc>
        <w:tc>
          <w:tcPr>
            <w:tcW w:w="1980" w:type="dxa"/>
            <w:gridSpan w:val="2"/>
          </w:tcPr>
          <w:p w:rsidR="00CC1152" w:rsidRDefault="00CC1152">
            <w:pPr>
              <w:spacing w:line="259" w:lineRule="auto"/>
            </w:pPr>
          </w:p>
          <w:p w:rsidR="00CC1152" w:rsidRDefault="00CC1152" w:rsidP="00CC1152">
            <w:pPr>
              <w:ind w:left="426"/>
            </w:pPr>
          </w:p>
        </w:tc>
        <w:tc>
          <w:tcPr>
            <w:tcW w:w="1845" w:type="dxa"/>
            <w:gridSpan w:val="2"/>
          </w:tcPr>
          <w:p w:rsidR="00CC1152" w:rsidRDefault="00CC1152">
            <w:pPr>
              <w:spacing w:line="259" w:lineRule="auto"/>
            </w:pPr>
          </w:p>
          <w:p w:rsidR="00CC1152" w:rsidRPr="00B43B61" w:rsidRDefault="00B43B61" w:rsidP="00B43B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43B61">
              <w:rPr>
                <w:rFonts w:ascii="Times New Roman" w:hAnsi="Times New Roman" w:cs="Times New Roman"/>
                <w:sz w:val="21"/>
                <w:szCs w:val="21"/>
              </w:rPr>
              <w:t>Podręcznik w trakcie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aprobaty MEN</w:t>
            </w:r>
            <w:r w:rsidR="008F3B18">
              <w:rPr>
                <w:rFonts w:ascii="Times New Roman" w:hAnsi="Times New Roman" w:cs="Times New Roman"/>
                <w:sz w:val="21"/>
                <w:szCs w:val="21"/>
              </w:rPr>
              <w:t>, zakup IX 2025r.</w:t>
            </w:r>
          </w:p>
        </w:tc>
      </w:tr>
    </w:tbl>
    <w:p w:rsidR="006F6462" w:rsidRDefault="006F6462"/>
    <w:sectPr w:rsidR="006F6462" w:rsidSect="00EE5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8B"/>
    <w:rsid w:val="00051A14"/>
    <w:rsid w:val="003B7EA9"/>
    <w:rsid w:val="003F3FC0"/>
    <w:rsid w:val="00522BFD"/>
    <w:rsid w:val="006F6462"/>
    <w:rsid w:val="00736AF6"/>
    <w:rsid w:val="008F3B18"/>
    <w:rsid w:val="0091357B"/>
    <w:rsid w:val="00AE49D2"/>
    <w:rsid w:val="00B43B61"/>
    <w:rsid w:val="00CC1152"/>
    <w:rsid w:val="00E10361"/>
    <w:rsid w:val="00EE5E8B"/>
    <w:rsid w:val="00F2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1798"/>
  <w15:chartTrackingRefBased/>
  <w15:docId w15:val="{7699B378-1588-4F8E-832A-A2162102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E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5E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komputerowa SP</dc:creator>
  <cp:keywords/>
  <dc:description/>
  <cp:lastModifiedBy>Sala komputerowa SP</cp:lastModifiedBy>
  <cp:revision>13</cp:revision>
  <dcterms:created xsi:type="dcterms:W3CDTF">2025-04-29T09:30:00Z</dcterms:created>
  <dcterms:modified xsi:type="dcterms:W3CDTF">2025-07-02T06:01:00Z</dcterms:modified>
</cp:coreProperties>
</file>